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maximum achievable 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E4666B" w:rsidRDefault="00C80748" w:rsidP="00C80748">
      <w:pPr>
        <w:numPr>
          <w:ilvl w:val="1"/>
          <w:numId w:val="21"/>
        </w:numPr>
        <w:spacing w:after="120"/>
        <w:rPr>
          <w:sz w:val="20"/>
        </w:rPr>
      </w:pPr>
      <w:r w:rsidRPr="00DD68D1">
        <w:rPr>
          <w:sz w:val="20"/>
        </w:rPr>
        <w:t>Determination of Best Available Control Technology (</w:t>
      </w:r>
      <w:r w:rsidRPr="00E4666B">
        <w:rPr>
          <w:sz w:val="20"/>
        </w:rPr>
        <w:t>not applicable);</w:t>
      </w:r>
    </w:p>
    <w:p w:rsidR="00C80748" w:rsidRPr="00E4666B" w:rsidRDefault="00C80748" w:rsidP="00C80748">
      <w:pPr>
        <w:numPr>
          <w:ilvl w:val="1"/>
          <w:numId w:val="21"/>
        </w:numPr>
        <w:spacing w:after="120"/>
        <w:rPr>
          <w:sz w:val="20"/>
        </w:rPr>
      </w:pPr>
      <w:r w:rsidRPr="00E4666B">
        <w:rPr>
          <w:sz w:val="20"/>
        </w:rPr>
        <w:t>Determination of Prevention of Significant Deterioration (not applicable);</w:t>
      </w:r>
      <w:r w:rsidRPr="00E4666B">
        <w:rPr>
          <w:i/>
          <w:sz w:val="20"/>
        </w:rPr>
        <w:t xml:space="preserve"> </w:t>
      </w:r>
      <w:r w:rsidRPr="00E4666B">
        <w:rPr>
          <w:sz w:val="20"/>
        </w:rPr>
        <w:t>and</w:t>
      </w:r>
    </w:p>
    <w:p w:rsidR="00C80748" w:rsidRPr="00E4666B" w:rsidRDefault="00C80748" w:rsidP="00C80748">
      <w:pPr>
        <w:numPr>
          <w:ilvl w:val="1"/>
          <w:numId w:val="21"/>
        </w:numPr>
        <w:spacing w:after="120"/>
        <w:rPr>
          <w:sz w:val="20"/>
        </w:rPr>
      </w:pPr>
      <w:r w:rsidRPr="00E4666B">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FD4058">
      <w:pPr>
        <w:pStyle w:val="BodyText"/>
        <w:widowControl w:val="0"/>
        <w:rPr>
          <w:sz w:val="20"/>
        </w:rPr>
      </w:pPr>
    </w:p>
    <w:sectPr w:rsidR="00D3504A"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6CA" w:rsidRDefault="009626CA">
      <w:r>
        <w:separator/>
      </w:r>
    </w:p>
  </w:endnote>
  <w:endnote w:type="continuationSeparator" w:id="0">
    <w:p w:rsidR="009626CA" w:rsidRDefault="009626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E4666B" w:rsidP="001148D1">
    <w:pPr>
      <w:pBdr>
        <w:top w:val="single" w:sz="6" w:space="1" w:color="auto"/>
      </w:pBdr>
      <w:tabs>
        <w:tab w:val="left" w:pos="7380"/>
      </w:tabs>
      <w:spacing w:before="240"/>
      <w:rPr>
        <w:rStyle w:val="PageNumber"/>
        <w:sz w:val="20"/>
      </w:rPr>
    </w:pPr>
    <w:r>
      <w:rPr>
        <w:rStyle w:val="PageNumber"/>
        <w:sz w:val="20"/>
      </w:rPr>
      <w:t>Lakeland Electric C.D. McIntosh Jr. Power Plant</w:t>
    </w:r>
    <w:r w:rsidR="00DC4D02" w:rsidRPr="00A77C0B">
      <w:rPr>
        <w:rStyle w:val="PageNumber"/>
        <w:sz w:val="20"/>
      </w:rPr>
      <w:tab/>
      <w:t xml:space="preserve">Air Permit No. </w:t>
    </w:r>
    <w:r>
      <w:rPr>
        <w:rStyle w:val="PageNumber"/>
        <w:sz w:val="20"/>
      </w:rPr>
      <w:t>1050004-032</w:t>
    </w:r>
    <w:r w:rsidR="00DC4D02" w:rsidRPr="00A77C0B">
      <w:rPr>
        <w:rStyle w:val="PageNumber"/>
        <w:sz w:val="20"/>
      </w:rPr>
      <w:t>-AC</w:t>
    </w:r>
  </w:p>
  <w:p w:rsidR="00DC4D02" w:rsidRPr="00A77C0B" w:rsidRDefault="00E4666B" w:rsidP="001148D1">
    <w:pPr>
      <w:pBdr>
        <w:top w:val="single" w:sz="6" w:space="1" w:color="auto"/>
      </w:pBdr>
      <w:tabs>
        <w:tab w:val="left" w:pos="7380"/>
      </w:tabs>
      <w:rPr>
        <w:rStyle w:val="PageNumber"/>
        <w:sz w:val="20"/>
      </w:rPr>
    </w:pPr>
    <w:r>
      <w:rPr>
        <w:rStyle w:val="PageNumber"/>
        <w:sz w:val="20"/>
      </w:rPr>
      <w:t>Sulfur Restrictions for U1 and U3</w:t>
    </w:r>
    <w:r w:rsidR="00DC4D02" w:rsidRPr="00A77C0B">
      <w:rPr>
        <w:rStyle w:val="PageNumber"/>
        <w:sz w:val="20"/>
      </w:rPr>
      <w:tab/>
      <w:t>Minor 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66B" w:rsidRPr="00A77C0B" w:rsidRDefault="00E4666B" w:rsidP="00E4666B">
    <w:pPr>
      <w:pBdr>
        <w:top w:val="single" w:sz="6" w:space="1" w:color="auto"/>
      </w:pBdr>
      <w:tabs>
        <w:tab w:val="left" w:pos="7380"/>
      </w:tabs>
      <w:spacing w:before="240"/>
      <w:rPr>
        <w:rStyle w:val="PageNumber"/>
        <w:sz w:val="20"/>
      </w:rPr>
    </w:pPr>
    <w:r>
      <w:rPr>
        <w:rStyle w:val="PageNumber"/>
        <w:sz w:val="20"/>
      </w:rPr>
      <w:t>Lakeland Electric C.D. McIntosh Jr. Power Plant</w:t>
    </w:r>
    <w:r w:rsidRPr="00A77C0B">
      <w:rPr>
        <w:rStyle w:val="PageNumber"/>
        <w:sz w:val="20"/>
      </w:rPr>
      <w:tab/>
      <w:t xml:space="preserve">Air Permit No. </w:t>
    </w:r>
    <w:r>
      <w:rPr>
        <w:rStyle w:val="PageNumber"/>
        <w:sz w:val="20"/>
      </w:rPr>
      <w:t>1050004-032</w:t>
    </w:r>
    <w:r w:rsidRPr="00A77C0B">
      <w:rPr>
        <w:rStyle w:val="PageNumber"/>
        <w:sz w:val="20"/>
      </w:rPr>
      <w:t>-AC</w:t>
    </w:r>
  </w:p>
  <w:p w:rsidR="00DC4D02" w:rsidRPr="00A77C0B" w:rsidRDefault="00E4666B" w:rsidP="001148D1">
    <w:pPr>
      <w:pBdr>
        <w:top w:val="single" w:sz="6" w:space="1" w:color="auto"/>
      </w:pBdr>
      <w:tabs>
        <w:tab w:val="left" w:pos="7380"/>
      </w:tabs>
      <w:rPr>
        <w:rStyle w:val="PageNumber"/>
        <w:sz w:val="20"/>
      </w:rPr>
    </w:pPr>
    <w:r>
      <w:rPr>
        <w:rStyle w:val="PageNumber"/>
        <w:sz w:val="20"/>
      </w:rPr>
      <w:t>Sulfur Restrictions for U1 and U3</w:t>
    </w:r>
    <w:r w:rsidR="00DC4D02" w:rsidRPr="00A77C0B">
      <w:rPr>
        <w:rStyle w:val="PageNumbe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D85BEA" w:rsidRPr="009065A6">
      <w:rPr>
        <w:sz w:val="20"/>
      </w:rPr>
      <w:fldChar w:fldCharType="begin"/>
    </w:r>
    <w:r w:rsidRPr="009065A6">
      <w:rPr>
        <w:sz w:val="20"/>
      </w:rPr>
      <w:instrText xml:space="preserve"> PAGE  \* MERGEFORMAT </w:instrText>
    </w:r>
    <w:r w:rsidR="00D85BEA" w:rsidRPr="009065A6">
      <w:rPr>
        <w:sz w:val="20"/>
      </w:rPr>
      <w:fldChar w:fldCharType="separate"/>
    </w:r>
    <w:r w:rsidR="00130DC0">
      <w:rPr>
        <w:noProof/>
        <w:sz w:val="20"/>
      </w:rPr>
      <w:t>2</w:t>
    </w:r>
    <w:r w:rsidR="00D85BEA" w:rsidRPr="009065A6">
      <w:rPr>
        <w:sz w:val="20"/>
      </w:rPr>
      <w:fldChar w:fldCharType="end"/>
    </w:r>
    <w:r w:rsidR="00777EDD">
      <w:rP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66B" w:rsidRPr="00A77C0B" w:rsidRDefault="00E4666B" w:rsidP="00E4666B">
    <w:pPr>
      <w:pBdr>
        <w:top w:val="single" w:sz="6" w:space="1" w:color="auto"/>
      </w:pBdr>
      <w:tabs>
        <w:tab w:val="left" w:pos="7380"/>
      </w:tabs>
      <w:spacing w:before="240"/>
      <w:rPr>
        <w:rStyle w:val="PageNumber"/>
        <w:sz w:val="20"/>
      </w:rPr>
    </w:pPr>
    <w:r>
      <w:rPr>
        <w:rStyle w:val="PageNumber"/>
        <w:sz w:val="20"/>
      </w:rPr>
      <w:t>Lakeland Electric C.D. McIntosh Jr. Power Plant</w:t>
    </w:r>
    <w:r w:rsidRPr="00A77C0B">
      <w:rPr>
        <w:rStyle w:val="PageNumber"/>
        <w:sz w:val="20"/>
      </w:rPr>
      <w:tab/>
      <w:t xml:space="preserve">Air Permit No. </w:t>
    </w:r>
    <w:r>
      <w:rPr>
        <w:rStyle w:val="PageNumber"/>
        <w:sz w:val="20"/>
      </w:rPr>
      <w:t>1050004</w:t>
    </w:r>
    <w:r w:rsidRPr="00A77C0B">
      <w:rPr>
        <w:rStyle w:val="PageNumber"/>
        <w:sz w:val="20"/>
      </w:rPr>
      <w:t>-</w:t>
    </w:r>
    <w:r>
      <w:rPr>
        <w:rStyle w:val="PageNumber"/>
        <w:sz w:val="20"/>
      </w:rPr>
      <w:t>032-</w:t>
    </w:r>
    <w:r w:rsidRPr="00A77C0B">
      <w:rPr>
        <w:rStyle w:val="PageNumber"/>
        <w:sz w:val="20"/>
      </w:rPr>
      <w:t>AC</w:t>
    </w:r>
  </w:p>
  <w:p w:rsidR="00DC4D02" w:rsidRPr="00A77C0B" w:rsidRDefault="00E4666B" w:rsidP="001148D1">
    <w:pPr>
      <w:pBdr>
        <w:top w:val="single" w:sz="6" w:space="1" w:color="auto"/>
      </w:pBdr>
      <w:tabs>
        <w:tab w:val="left" w:pos="7380"/>
      </w:tabs>
      <w:rPr>
        <w:rStyle w:val="PageNumber"/>
        <w:sz w:val="20"/>
      </w:rPr>
    </w:pPr>
    <w:r>
      <w:rPr>
        <w:rStyle w:val="PageNumber"/>
        <w:sz w:val="20"/>
      </w:rPr>
      <w:t>Sulfur Restrictions for U1 and U3</w:t>
    </w:r>
    <w:r w:rsidR="00DC4D02" w:rsidRPr="00A77C0B">
      <w:rPr>
        <w:rStyle w:val="PageNumbe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D85BEA" w:rsidRPr="009065A6">
      <w:rPr>
        <w:sz w:val="20"/>
      </w:rPr>
      <w:fldChar w:fldCharType="begin"/>
    </w:r>
    <w:r w:rsidRPr="009065A6">
      <w:rPr>
        <w:sz w:val="20"/>
      </w:rPr>
      <w:instrText xml:space="preserve"> PAGE  \* MERGEFORMAT </w:instrText>
    </w:r>
    <w:r w:rsidR="00D85BEA" w:rsidRPr="009065A6">
      <w:rPr>
        <w:sz w:val="20"/>
      </w:rPr>
      <w:fldChar w:fldCharType="separate"/>
    </w:r>
    <w:r w:rsidR="00130DC0">
      <w:rPr>
        <w:noProof/>
        <w:sz w:val="20"/>
      </w:rPr>
      <w:t>2</w:t>
    </w:r>
    <w:r w:rsidR="00D85BEA" w:rsidRPr="009065A6">
      <w:rPr>
        <w:sz w:val="20"/>
      </w:rPr>
      <w:fldChar w:fldCharType="end"/>
    </w:r>
    <w:r w:rsidR="00777EDD">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FD4058" w:rsidP="001148D1">
    <w:pPr>
      <w:pBdr>
        <w:top w:val="single" w:sz="6" w:space="1" w:color="auto"/>
      </w:pBdr>
      <w:tabs>
        <w:tab w:val="left" w:pos="7380"/>
      </w:tabs>
      <w:spacing w:before="240"/>
      <w:rPr>
        <w:rStyle w:val="PageNumber"/>
        <w:sz w:val="20"/>
      </w:rPr>
    </w:pPr>
    <w:r>
      <w:rPr>
        <w:rStyle w:val="PageNumber"/>
        <w:sz w:val="20"/>
      </w:rPr>
      <w:t>Lakeland Electric</w:t>
    </w:r>
    <w:r w:rsidR="00E4666B">
      <w:rPr>
        <w:rStyle w:val="PageNumber"/>
        <w:sz w:val="20"/>
      </w:rPr>
      <w:t xml:space="preserve"> C.D. McIntosh Jr. Power Plant</w:t>
    </w:r>
    <w:r w:rsidR="00DC4D02" w:rsidRPr="00A77C0B">
      <w:rPr>
        <w:rStyle w:val="PageNumber"/>
        <w:sz w:val="20"/>
      </w:rPr>
      <w:tab/>
      <w:t xml:space="preserve">Air Permit No. </w:t>
    </w:r>
    <w:r>
      <w:rPr>
        <w:rStyle w:val="PageNumber"/>
        <w:sz w:val="20"/>
      </w:rPr>
      <w:t>1050004</w:t>
    </w:r>
    <w:r w:rsidR="00DC4D02" w:rsidRPr="00A77C0B">
      <w:rPr>
        <w:rStyle w:val="PageNumber"/>
        <w:sz w:val="20"/>
      </w:rPr>
      <w:t>-</w:t>
    </w:r>
    <w:r>
      <w:rPr>
        <w:rStyle w:val="PageNumber"/>
        <w:sz w:val="20"/>
      </w:rPr>
      <w:t>032-</w:t>
    </w:r>
    <w:r w:rsidR="00DC4D02" w:rsidRPr="00A77C0B">
      <w:rPr>
        <w:rStyle w:val="PageNumber"/>
        <w:sz w:val="20"/>
      </w:rPr>
      <w:t>AC</w:t>
    </w:r>
  </w:p>
  <w:p w:rsidR="00DC4D02" w:rsidRPr="00A77C0B" w:rsidRDefault="00FD4058" w:rsidP="001148D1">
    <w:pPr>
      <w:pBdr>
        <w:top w:val="single" w:sz="6" w:space="1" w:color="auto"/>
      </w:pBdr>
      <w:tabs>
        <w:tab w:val="left" w:pos="7380"/>
      </w:tabs>
      <w:rPr>
        <w:rStyle w:val="PageNumber"/>
        <w:sz w:val="20"/>
      </w:rPr>
    </w:pPr>
    <w:r>
      <w:rPr>
        <w:rStyle w:val="PageNumber"/>
        <w:sz w:val="20"/>
      </w:rPr>
      <w:t>Sulfur Restrictions for U1/U3</w:t>
    </w:r>
    <w:r w:rsidR="00DC4D02" w:rsidRPr="00A77C0B">
      <w:rPr>
        <w:rStyle w:val="PageNumber"/>
        <w:sz w:val="20"/>
      </w:rPr>
      <w:tab/>
      <w:t>Minor Air Construction Permit</w:t>
    </w:r>
  </w:p>
  <w:p w:rsidR="00DC4D02" w:rsidRPr="009065A6" w:rsidRDefault="00DC4D02">
    <w:pPr>
      <w:pStyle w:val="Footer"/>
      <w:tabs>
        <w:tab w:val="clear" w:pos="4320"/>
        <w:tab w:val="clear" w:pos="8640"/>
      </w:tabs>
      <w:jc w:val="center"/>
      <w:rPr>
        <w:sz w:val="20"/>
      </w:rPr>
    </w:pPr>
    <w:r>
      <w:rPr>
        <w:sz w:val="20"/>
      </w:rPr>
      <w:t xml:space="preserve">Page </w:t>
    </w:r>
    <w:r w:rsidR="00777EDD">
      <w:rPr>
        <w:sz w:val="20"/>
      </w:rPr>
      <w:t>C</w:t>
    </w:r>
    <w:r w:rsidRPr="009065A6">
      <w:rPr>
        <w:sz w:val="20"/>
      </w:rPr>
      <w:t>-</w:t>
    </w:r>
    <w:r w:rsidR="00D85BEA" w:rsidRPr="009065A6">
      <w:rPr>
        <w:sz w:val="20"/>
      </w:rPr>
      <w:fldChar w:fldCharType="begin"/>
    </w:r>
    <w:r w:rsidRPr="009065A6">
      <w:rPr>
        <w:sz w:val="20"/>
      </w:rPr>
      <w:instrText xml:space="preserve"> PAGE  \* MERGEFORMAT </w:instrText>
    </w:r>
    <w:r w:rsidR="00D85BEA" w:rsidRPr="009065A6">
      <w:rPr>
        <w:sz w:val="20"/>
      </w:rPr>
      <w:fldChar w:fldCharType="separate"/>
    </w:r>
    <w:r w:rsidR="00130DC0">
      <w:rPr>
        <w:noProof/>
        <w:sz w:val="20"/>
      </w:rPr>
      <w:t>4</w:t>
    </w:r>
    <w:r w:rsidR="00D85BEA" w:rsidRPr="009065A6">
      <w:rPr>
        <w:sz w:val="20"/>
      </w:rPr>
      <w:fldChar w:fldCharType="end"/>
    </w:r>
    <w:r w:rsidR="00777EDD">
      <w:rPr>
        <w:sz w:val="20"/>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6CA" w:rsidRDefault="009626CA">
      <w:r>
        <w:separator/>
      </w:r>
    </w:p>
  </w:footnote>
  <w:footnote w:type="continuationSeparator" w:id="0">
    <w:p w:rsidR="009626CA" w:rsidRDefault="00962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EDD" w:rsidRPr="00A77C0B" w:rsidRDefault="00D85BEA" w:rsidP="00777EDD">
    <w:pPr>
      <w:pStyle w:val="Header"/>
      <w:pBdr>
        <w:bottom w:val="single" w:sz="4" w:space="1" w:color="auto"/>
      </w:pBdr>
      <w:tabs>
        <w:tab w:val="clear" w:pos="8640"/>
      </w:tabs>
      <w:jc w:val="center"/>
      <w:rPr>
        <w:b/>
        <w:caps/>
        <w:sz w:val="20"/>
      </w:rPr>
    </w:pPr>
    <w:r w:rsidRPr="00D85BE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4" type="#_x0000_t136" style="position:absolute;left:0;text-align:left;margin-left:0;margin-top:0;width:516.75pt;height:193.7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777EDD" w:rsidRPr="00A77C0B">
      <w:rPr>
        <w:b/>
        <w:caps/>
        <w:sz w:val="20"/>
      </w:rPr>
      <w:t xml:space="preserve">SECTION 4.  APPENDIX </w:t>
    </w:r>
    <w:r w:rsidR="00777EDD">
      <w:rPr>
        <w:b/>
        <w:caps/>
        <w:sz w:val="20"/>
      </w:rPr>
      <w:t>C</w:t>
    </w:r>
  </w:p>
  <w:p w:rsidR="00D85BEA" w:rsidRDefault="00777EDD">
    <w:pPr>
      <w:pStyle w:val="Header"/>
      <w:tabs>
        <w:tab w:val="clear" w:pos="8640"/>
      </w:tabs>
      <w:spacing w:after="240"/>
      <w:jc w:val="center"/>
      <w:rPr>
        <w:b/>
        <w:sz w:val="20"/>
      </w:rPr>
    </w:pPr>
    <w:r>
      <w:rPr>
        <w:b/>
        <w:sz w:val="20"/>
      </w:rPr>
      <w:t>Common</w:t>
    </w:r>
    <w:r w:rsidRPr="00A77C0B">
      <w:rPr>
        <w:b/>
        <w:sz w:val="20"/>
      </w:rPr>
      <w:t xml:space="preserve"> C</w:t>
    </w:r>
    <w:r>
      <w:rPr>
        <w:b/>
        <w:sz w:val="20"/>
      </w:rPr>
      <w:t>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85BEA">
    <w:pPr>
      <w:pStyle w:val="Header"/>
      <w:pBdr>
        <w:bottom w:val="single" w:sz="4" w:space="1" w:color="auto"/>
      </w:pBdr>
      <w:tabs>
        <w:tab w:val="clear" w:pos="8640"/>
      </w:tabs>
      <w:jc w:val="center"/>
      <w:rPr>
        <w:b/>
        <w:caps/>
        <w:sz w:val="20"/>
      </w:rPr>
    </w:pPr>
    <w:r w:rsidRPr="00D85BE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85BEA">
    <w:pPr>
      <w:pStyle w:val="Header"/>
      <w:pBdr>
        <w:bottom w:val="single" w:sz="4" w:space="1" w:color="auto"/>
      </w:pBdr>
      <w:tabs>
        <w:tab w:val="clear" w:pos="8640"/>
      </w:tabs>
      <w:jc w:val="center"/>
      <w:rPr>
        <w:b/>
        <w:caps/>
        <w:sz w:val="20"/>
      </w:rPr>
    </w:pPr>
    <w:r w:rsidRPr="00D85BE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D85BEA">
    <w:pPr>
      <w:pStyle w:val="Header"/>
      <w:pBdr>
        <w:bottom w:val="single" w:sz="4" w:space="1" w:color="auto"/>
      </w:pBdr>
      <w:tabs>
        <w:tab w:val="clear" w:pos="8640"/>
      </w:tabs>
      <w:jc w:val="center"/>
      <w:rPr>
        <w:b/>
        <w:caps/>
        <w:sz w:val="20"/>
      </w:rPr>
    </w:pPr>
    <w:r w:rsidRPr="00D85BE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D85BE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148D1"/>
    <w:rsid w:val="00127627"/>
    <w:rsid w:val="00130DC0"/>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1CB1"/>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3C49"/>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77EDD"/>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626CA"/>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5BEA"/>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666B"/>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F30FE"/>
    <w:rsid w:val="00F04279"/>
    <w:rsid w:val="00F0785C"/>
    <w:rsid w:val="00F12F90"/>
    <w:rsid w:val="00F1516D"/>
    <w:rsid w:val="00F210D1"/>
    <w:rsid w:val="00F359F0"/>
    <w:rsid w:val="00F41C7E"/>
    <w:rsid w:val="00F63D33"/>
    <w:rsid w:val="00F968A6"/>
    <w:rsid w:val="00FB3650"/>
    <w:rsid w:val="00FB6EA3"/>
    <w:rsid w:val="00FC65F3"/>
    <w:rsid w:val="00FD40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3C49"/>
    <w:rPr>
      <w:sz w:val="22"/>
    </w:rPr>
  </w:style>
  <w:style w:type="paragraph" w:styleId="Heading1">
    <w:name w:val="heading 1"/>
    <w:basedOn w:val="Normal"/>
    <w:next w:val="Normal"/>
    <w:qFormat/>
    <w:rsid w:val="00503C49"/>
    <w:pPr>
      <w:keepNext/>
      <w:numPr>
        <w:ilvl w:val="12"/>
      </w:numPr>
      <w:spacing w:before="120" w:after="120"/>
      <w:outlineLvl w:val="0"/>
    </w:pPr>
    <w:rPr>
      <w:b/>
      <w:smallCaps/>
    </w:rPr>
  </w:style>
  <w:style w:type="paragraph" w:styleId="Heading2">
    <w:name w:val="heading 2"/>
    <w:basedOn w:val="Normal"/>
    <w:next w:val="Normal"/>
    <w:qFormat/>
    <w:rsid w:val="00503C49"/>
    <w:pPr>
      <w:keepNext/>
      <w:spacing w:before="120" w:after="120"/>
      <w:ind w:left="576" w:hanging="576"/>
      <w:jc w:val="both"/>
      <w:outlineLvl w:val="1"/>
    </w:pPr>
    <w:rPr>
      <w:b/>
      <w:smallCaps/>
    </w:rPr>
  </w:style>
  <w:style w:type="paragraph" w:styleId="Heading3">
    <w:name w:val="heading 3"/>
    <w:basedOn w:val="Normal"/>
    <w:next w:val="Normal"/>
    <w:qFormat/>
    <w:rsid w:val="00503C49"/>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503C49"/>
    <w:pPr>
      <w:keepNext/>
      <w:spacing w:after="120"/>
      <w:jc w:val="both"/>
      <w:outlineLvl w:val="3"/>
    </w:pPr>
    <w:rPr>
      <w:b/>
      <w:smallCaps/>
    </w:rPr>
  </w:style>
  <w:style w:type="paragraph" w:styleId="Heading5">
    <w:name w:val="heading 5"/>
    <w:basedOn w:val="Normal"/>
    <w:next w:val="Normal"/>
    <w:qFormat/>
    <w:rsid w:val="00503C49"/>
    <w:pPr>
      <w:keepNext/>
      <w:ind w:left="720" w:hanging="720"/>
      <w:jc w:val="center"/>
      <w:outlineLvl w:val="4"/>
    </w:pPr>
    <w:rPr>
      <w:b/>
      <w:caps/>
    </w:rPr>
  </w:style>
  <w:style w:type="paragraph" w:styleId="Heading6">
    <w:name w:val="heading 6"/>
    <w:basedOn w:val="Normal"/>
    <w:next w:val="Normal"/>
    <w:qFormat/>
    <w:rsid w:val="00503C49"/>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503C49"/>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503C49"/>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503C49"/>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503C49"/>
    <w:pPr>
      <w:spacing w:after="120"/>
    </w:pPr>
  </w:style>
  <w:style w:type="paragraph" w:styleId="BodyText2">
    <w:name w:val="Body Text 2"/>
    <w:basedOn w:val="Normal"/>
    <w:rsid w:val="00503C49"/>
    <w:pPr>
      <w:spacing w:after="120"/>
      <w:ind w:left="720" w:hanging="360"/>
    </w:pPr>
  </w:style>
  <w:style w:type="paragraph" w:styleId="ListBullet">
    <w:name w:val="List Bullet"/>
    <w:basedOn w:val="Normal"/>
    <w:rsid w:val="00503C49"/>
    <w:pPr>
      <w:ind w:left="360" w:hanging="360"/>
    </w:pPr>
    <w:rPr>
      <w:sz w:val="20"/>
    </w:rPr>
  </w:style>
  <w:style w:type="paragraph" w:styleId="Header">
    <w:name w:val="header"/>
    <w:basedOn w:val="Normal"/>
    <w:rsid w:val="00503C49"/>
    <w:pPr>
      <w:tabs>
        <w:tab w:val="center" w:pos="4320"/>
        <w:tab w:val="right" w:pos="8640"/>
      </w:tabs>
    </w:pPr>
  </w:style>
  <w:style w:type="paragraph" w:styleId="Footer">
    <w:name w:val="footer"/>
    <w:basedOn w:val="Normal"/>
    <w:rsid w:val="00503C49"/>
    <w:pPr>
      <w:tabs>
        <w:tab w:val="center" w:pos="4320"/>
        <w:tab w:val="right" w:pos="8640"/>
      </w:tabs>
    </w:pPr>
  </w:style>
  <w:style w:type="paragraph" w:styleId="Caption">
    <w:name w:val="caption"/>
    <w:basedOn w:val="Normal"/>
    <w:next w:val="Normal"/>
    <w:qFormat/>
    <w:rsid w:val="00503C49"/>
    <w:pPr>
      <w:spacing w:before="240" w:after="120"/>
    </w:pPr>
    <w:rPr>
      <w:b/>
      <w:smallCaps/>
    </w:rPr>
  </w:style>
  <w:style w:type="paragraph" w:styleId="BodyText3">
    <w:name w:val="Body Text 3"/>
    <w:basedOn w:val="Normal"/>
    <w:rsid w:val="00503C49"/>
    <w:pPr>
      <w:spacing w:after="120"/>
      <w:jc w:val="both"/>
    </w:pPr>
  </w:style>
  <w:style w:type="paragraph" w:styleId="BodyTextIndent">
    <w:name w:val="Body Text Indent"/>
    <w:basedOn w:val="Normal"/>
    <w:rsid w:val="00503C49"/>
    <w:pPr>
      <w:numPr>
        <w:ilvl w:val="12"/>
      </w:numPr>
      <w:spacing w:after="120"/>
      <w:ind w:left="720" w:hanging="360"/>
    </w:pPr>
  </w:style>
  <w:style w:type="paragraph" w:styleId="BodyTextIndent2">
    <w:name w:val="Body Text Indent 2"/>
    <w:basedOn w:val="Normal"/>
    <w:rsid w:val="00503C49"/>
    <w:pPr>
      <w:spacing w:after="120"/>
      <w:ind w:left="360"/>
    </w:pPr>
  </w:style>
  <w:style w:type="paragraph" w:styleId="BodyTextIndent3">
    <w:name w:val="Body Text Indent 3"/>
    <w:basedOn w:val="Normal"/>
    <w:rsid w:val="00503C49"/>
    <w:pPr>
      <w:spacing w:after="120"/>
      <w:ind w:left="720" w:hanging="360"/>
      <w:jc w:val="both"/>
    </w:pPr>
  </w:style>
  <w:style w:type="paragraph" w:styleId="PlainText">
    <w:name w:val="Plain Text"/>
    <w:basedOn w:val="Normal"/>
    <w:rsid w:val="00503C49"/>
    <w:rPr>
      <w:rFonts w:ascii="Courier New" w:hAnsi="Courier New"/>
      <w:sz w:val="20"/>
    </w:rPr>
  </w:style>
  <w:style w:type="character" w:styleId="PageNumber">
    <w:name w:val="page number"/>
    <w:basedOn w:val="DefaultParagraphFont"/>
    <w:rsid w:val="00503C49"/>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3862</Words>
  <Characters>22020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Scearce_L</cp:lastModifiedBy>
  <cp:revision>3</cp:revision>
  <cp:lastPrinted>2008-06-10T14:45:00Z</cp:lastPrinted>
  <dcterms:created xsi:type="dcterms:W3CDTF">2012-06-26T17:18:00Z</dcterms:created>
  <dcterms:modified xsi:type="dcterms:W3CDTF">2012-06-27T19:30:00Z</dcterms:modified>
</cp:coreProperties>
</file>